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EDBB" w14:textId="6429F418" w:rsidR="00BC1981" w:rsidRDefault="00F30850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F30850">
        <w:rPr>
          <w:rFonts w:ascii="Calibri" w:hAnsi="Calibri" w:cs="Calibri"/>
          <w:b/>
          <w:bCs/>
          <w:color w:val="242424"/>
          <w:sz w:val="22"/>
          <w:szCs w:val="22"/>
        </w:rPr>
        <w:t>Monitoring as a catalyst for conservation action</w:t>
      </w:r>
      <w:r w:rsidRPr="00F30850"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 xml:space="preserve">- </w:t>
      </w:r>
      <w:r w:rsidR="00BC1981">
        <w:rPr>
          <w:rFonts w:ascii="Calibri" w:hAnsi="Calibri" w:cs="Calibri"/>
          <w:color w:val="242424"/>
          <w:sz w:val="22"/>
          <w:szCs w:val="22"/>
        </w:rPr>
        <w:t>Summary of report-outs from breakout groups</w:t>
      </w:r>
    </w:p>
    <w:p w14:paraId="411E6543" w14:textId="77777777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4DE950E" w14:textId="5DA11154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JV Urban Birds CDN Collisions Summit, June 2024</w:t>
      </w:r>
    </w:p>
    <w:p w14:paraId="464A47D6" w14:textId="77777777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9CA302A" w14:textId="3707EE35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What conservation actions do break-out groups want/envision for their organizations:</w:t>
      </w:r>
    </w:p>
    <w:p w14:paraId="1CA69D7E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Expand collision reduction beyond downtowns and into communities, engage local communities</w:t>
      </w:r>
    </w:p>
    <w:p w14:paraId="3EF4BA46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Focus on light pollution</w:t>
      </w:r>
    </w:p>
    <w:p w14:paraId="4D9ADE8E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Identify additional collision hot spots</w:t>
      </w:r>
    </w:p>
    <w:p w14:paraId="4958C03B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Increase the number of collision monitors</w:t>
      </w:r>
    </w:p>
    <w:p w14:paraId="6CD37EAF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More information sharing regarding codes</w:t>
      </w:r>
    </w:p>
    <w:p w14:paraId="08AFE4F5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More incentives for retrofits, financial support, incentives and tax breaks</w:t>
      </w:r>
    </w:p>
    <w:p w14:paraId="5EEF3556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More celebrations of retrofitted buildings, storytelling</w:t>
      </w:r>
    </w:p>
    <w:p w14:paraId="19DE1623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More ordinances</w:t>
      </w:r>
    </w:p>
    <w:p w14:paraId="7803F3C9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Legislation of collision minimization at state and federal levels</w:t>
      </w:r>
    </w:p>
    <w:p w14:paraId="4AAC5344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More outreach materials</w:t>
      </w:r>
    </w:p>
    <w:p w14:paraId="50032B3F" w14:textId="77777777" w:rsidR="00BC1981" w:rsidRDefault="00BC1981" w:rsidP="00BC1981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Easier logistics for collision monitors: transportation, parking, transport of injured birds to rehabilitation, transport of dead birds to museum</w:t>
      </w:r>
    </w:p>
    <w:p w14:paraId="249EFE09" w14:textId="77777777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2845333" w14:textId="77777777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What barriers are participants encountering:</w:t>
      </w:r>
    </w:p>
    <w:p w14:paraId="29787A49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Capacity for monitoring, outreach, and data analysis (hot spot locations,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etc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).</w:t>
      </w:r>
    </w:p>
    <w:p w14:paraId="0DF80330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Efficient monitoring logistics</w:t>
      </w:r>
    </w:p>
    <w:p w14:paraId="7E9F098C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Need to better share information among different monitoring groups as well as FWS and NGOs</w:t>
      </w:r>
    </w:p>
    <w:p w14:paraId="363E3A25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Need more access to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grant related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information</w:t>
      </w:r>
    </w:p>
    <w:p w14:paraId="0C4961B4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Need standardized approach to data collection</w:t>
      </w:r>
    </w:p>
    <w:p w14:paraId="7635FC12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Need access to FWS SharePoint page</w:t>
      </w:r>
    </w:p>
    <w:p w14:paraId="10143BE6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Need better understanding of social science to improve messaging</w:t>
      </w:r>
    </w:p>
    <w:p w14:paraId="734A95AF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Need help from FWS (i.e., some would like FWS to continue to reach out to building owners like R3 reached out to McCormick)</w:t>
      </w:r>
    </w:p>
    <w:p w14:paraId="0F5D3E15" w14:textId="77777777" w:rsidR="00BC1981" w:rsidRDefault="00BC1981" w:rsidP="00BC198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Need to know about plans for new buildings earlier in the process. When participants learn of projects it is often too late to talk to architects about building design.</w:t>
      </w:r>
    </w:p>
    <w:p w14:paraId="07236780" w14:textId="77777777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44651FE" w14:textId="77777777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Solutions:</w:t>
      </w:r>
    </w:p>
    <w:p w14:paraId="48C47BD4" w14:textId="77777777" w:rsidR="00BC1981" w:rsidRDefault="00BC1981" w:rsidP="00BC1981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Better communication among groups regarding</w:t>
      </w:r>
    </w:p>
    <w:p w14:paraId="34CF45EA" w14:textId="77777777" w:rsidR="00BC1981" w:rsidRDefault="00BC1981" w:rsidP="00BC1981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Methods to grow volunteer capacity and retention</w:t>
      </w:r>
    </w:p>
    <w:p w14:paraId="0EB9E9F1" w14:textId="77777777" w:rsidR="00BC1981" w:rsidRDefault="00BC1981" w:rsidP="00BC1981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Partnerships</w:t>
      </w:r>
    </w:p>
    <w:p w14:paraId="0D50846B" w14:textId="77777777" w:rsidR="00BC1981" w:rsidRDefault="00BC1981" w:rsidP="00BC1981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Grants, funding, incentives</w:t>
      </w:r>
    </w:p>
    <w:p w14:paraId="64F4A362" w14:textId="77777777" w:rsidR="00BC1981" w:rsidRDefault="00BC1981" w:rsidP="00BC1981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Methods to find allies within building owners and managers</w:t>
      </w:r>
    </w:p>
    <w:p w14:paraId="182CCE61" w14:textId="77777777" w:rsidR="00BC1981" w:rsidRDefault="00BC1981" w:rsidP="00BC1981">
      <w:pPr>
        <w:pStyle w:val="xmsolist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Methods to improve monitoring logistics (parking,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ubers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, etc.)</w:t>
      </w:r>
    </w:p>
    <w:p w14:paraId="09F628AC" w14:textId="77777777" w:rsidR="00BC1981" w:rsidRDefault="00BC1981" w:rsidP="00BC1981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Learn how to present/share/sell the sustainability-collision reduction nexus</w:t>
      </w:r>
    </w:p>
    <w:p w14:paraId="43830243" w14:textId="77777777" w:rsidR="00BC1981" w:rsidRDefault="00BC1981" w:rsidP="00BC1981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Shared dashboard, messaging and resources available to all, including case studies</w:t>
      </w:r>
    </w:p>
    <w:p w14:paraId="13FA8B86" w14:textId="77777777" w:rsidR="00BC1981" w:rsidRDefault="00BC1981" w:rsidP="00BC1981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Shared templates for letters to building managers</w:t>
      </w:r>
    </w:p>
    <w:p w14:paraId="0DC75C97" w14:textId="77777777" w:rsidR="00BC1981" w:rsidRDefault="00BC1981" w:rsidP="00BC1981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Webinars to learn and network among other groups</w:t>
      </w:r>
    </w:p>
    <w:p w14:paraId="3437B638" w14:textId="77777777" w:rsidR="00BC1981" w:rsidRDefault="00BC1981" w:rsidP="00BC198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1C4860B" w14:textId="77777777" w:rsidR="00DF4B47" w:rsidRDefault="00DF4B47"/>
    <w:sectPr w:rsidR="00DF4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1B6C"/>
    <w:multiLevelType w:val="multilevel"/>
    <w:tmpl w:val="5A7A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258D4"/>
    <w:multiLevelType w:val="multilevel"/>
    <w:tmpl w:val="E5C4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254C5"/>
    <w:multiLevelType w:val="multilevel"/>
    <w:tmpl w:val="921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998305">
    <w:abstractNumId w:val="2"/>
  </w:num>
  <w:num w:numId="2" w16cid:durableId="777412232">
    <w:abstractNumId w:val="0"/>
  </w:num>
  <w:num w:numId="3" w16cid:durableId="119237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81"/>
    <w:rsid w:val="00B17494"/>
    <w:rsid w:val="00BC1981"/>
    <w:rsid w:val="00DF4B47"/>
    <w:rsid w:val="00E304BD"/>
    <w:rsid w:val="00F3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4BE1"/>
  <w15:chartTrackingRefBased/>
  <w15:docId w15:val="{192BA780-7179-4E9E-91F9-ED9EDBC3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Normal"/>
    <w:rsid w:val="00B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1825</Characters>
  <Application>Microsoft Office Word</Application>
  <DocSecurity>0</DocSecurity>
  <Lines>44</Lines>
  <Paragraphs>40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Gorby, Douglas E</dc:creator>
  <cp:keywords/>
  <dc:description/>
  <cp:lastModifiedBy>Sidie-Slettedahl, Anna</cp:lastModifiedBy>
  <cp:revision>2</cp:revision>
  <dcterms:created xsi:type="dcterms:W3CDTF">2024-07-03T15:44:00Z</dcterms:created>
  <dcterms:modified xsi:type="dcterms:W3CDTF">2026-04-15T20:36:00Z</dcterms:modified>
</cp:coreProperties>
</file>